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B6E" w:rsidRPr="00B10239" w:rsidRDefault="00F33B6E" w:rsidP="00F33B6E">
      <w:pPr>
        <w:pStyle w:val="Heading1"/>
      </w:pPr>
      <w:r w:rsidRPr="00B10239">
        <w:t>GLUCOSE PHOSPHATE DEHYDROGENASE (6</w:t>
      </w:r>
      <w:proofErr w:type="gramStart"/>
      <w:r w:rsidRPr="00B10239">
        <w:t>-)</w:t>
      </w:r>
      <w:proofErr w:type="gramEnd"/>
      <w:r w:rsidRPr="00B10239">
        <w:t xml:space="preserve">    CAS # 9001405</w:t>
      </w:r>
    </w:p>
    <w:p w:rsidR="00F33B6E" w:rsidRPr="00B10239" w:rsidRDefault="00F33B6E" w:rsidP="00F33B6E">
      <w:pPr>
        <w:pStyle w:val="PlainText"/>
        <w:rPr>
          <w:rFonts w:ascii="Courier New" w:hAnsi="Courier New" w:cs="Courier New"/>
          <w:sz w:val="20"/>
        </w:rPr>
      </w:pP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F33B6E" w:rsidRPr="00B10239" w:rsidRDefault="00F33B6E" w:rsidP="00F33B6E">
      <w:pPr>
        <w:pStyle w:val="PlainText"/>
        <w:rPr>
          <w:rFonts w:ascii="Courier New" w:hAnsi="Courier New" w:cs="Courier New"/>
          <w:sz w:val="20"/>
        </w:rPr>
      </w:pP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L</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2   0   0      </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F33B6E" w:rsidRPr="00B10239" w:rsidRDefault="00F33B6E" w:rsidP="00F33B6E">
      <w:pPr>
        <w:pStyle w:val="PlainText"/>
        <w:rPr>
          <w:rFonts w:ascii="Courier New" w:hAnsi="Courier New" w:cs="Courier New"/>
          <w:sz w:val="20"/>
        </w:rPr>
      </w:pP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ROUTE OF EXPOSURE</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 </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SENSITIZATION</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   Sensitization: Prolonged or repeated exposure may cause allergic</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reactions</w:t>
      </w:r>
      <w:proofErr w:type="gramEnd"/>
      <w:r w:rsidRPr="00B10239">
        <w:rPr>
          <w:rFonts w:ascii="Courier New" w:hAnsi="Courier New" w:cs="Courier New"/>
          <w:sz w:val="20"/>
        </w:rPr>
        <w:t xml:space="preserve"> in certain sensitive individuals.</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 </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SIGNS AND SYMPTOMS OF EXPOSURE</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F33B6E" w:rsidRPr="00B10239" w:rsidRDefault="00F33B6E" w:rsidP="00F33B6E">
      <w:pPr>
        <w:pStyle w:val="PlainText"/>
        <w:rPr>
          <w:rFonts w:ascii="Courier New" w:hAnsi="Courier New" w:cs="Courier New"/>
          <w:sz w:val="20"/>
        </w:rPr>
      </w:pP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            PHYSICAL CHARACTERISTICS</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PHYSICAL STATE:  Solid</w:t>
      </w:r>
    </w:p>
    <w:p w:rsidR="00F33B6E" w:rsidRPr="00B10239" w:rsidRDefault="00F33B6E" w:rsidP="00F33B6E">
      <w:pPr>
        <w:pStyle w:val="PlainText"/>
        <w:rPr>
          <w:rFonts w:ascii="Courier New" w:hAnsi="Courier New" w:cs="Courier New"/>
          <w:sz w:val="20"/>
        </w:rPr>
      </w:pP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SEGREGATION: SHELF # 2</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STORAGE GROUP(S):</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     g - Non-Reactive/Non-Hazardous</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WASTE CHARACTERISTIC HAZARD:   TOXIC</w:t>
      </w:r>
    </w:p>
    <w:p w:rsidR="00F33B6E" w:rsidRPr="00B10239" w:rsidRDefault="00F33B6E" w:rsidP="00F33B6E">
      <w:pPr>
        <w:pStyle w:val="PlainText"/>
        <w:rPr>
          <w:rFonts w:ascii="Courier New" w:hAnsi="Courier New" w:cs="Courier New"/>
          <w:sz w:val="20"/>
        </w:rPr>
      </w:pPr>
    </w:p>
    <w:p w:rsidR="00F33B6E" w:rsidRPr="00B10239" w:rsidRDefault="00F33B6E" w:rsidP="00F33B6E">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FIRE EXTINGUISHER:  Use extinguishing media appropriate to </w:t>
      </w:r>
      <w:proofErr w:type="spellStart"/>
      <w:r w:rsidRPr="00B10239">
        <w:rPr>
          <w:rFonts w:ascii="Courier New" w:hAnsi="Courier New" w:cs="Courier New"/>
          <w:sz w:val="20"/>
        </w:rPr>
        <w:t>surroundingfire</w:t>
      </w:r>
      <w:proofErr w:type="spellEnd"/>
    </w:p>
    <w:p w:rsidR="00F33B6E" w:rsidRPr="00B10239" w:rsidRDefault="00F33B6E" w:rsidP="00F33B6E">
      <w:pPr>
        <w:pStyle w:val="PlainText"/>
        <w:rPr>
          <w:rFonts w:ascii="Courier New" w:hAnsi="Courier New" w:cs="Courier New"/>
          <w:sz w:val="20"/>
        </w:rPr>
      </w:pPr>
      <w:proofErr w:type="gramStart"/>
      <w:r w:rsidRPr="00B10239">
        <w:rPr>
          <w:rFonts w:ascii="Courier New" w:hAnsi="Courier New" w:cs="Courier New"/>
          <w:sz w:val="20"/>
        </w:rPr>
        <w:t>conditions</w:t>
      </w:r>
      <w:proofErr w:type="gramEnd"/>
      <w:r w:rsidRPr="00B10239">
        <w:rPr>
          <w:rFonts w:ascii="Courier New" w:hAnsi="Courier New" w:cs="Courier New"/>
          <w:sz w:val="20"/>
        </w:rPr>
        <w:t>.</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Store at 2-8°C</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Keep tightly closed.</w:t>
      </w:r>
    </w:p>
    <w:p w:rsidR="00F33B6E" w:rsidRPr="00B10239" w:rsidRDefault="00F33B6E" w:rsidP="00F33B6E">
      <w:pPr>
        <w:pStyle w:val="PlainText"/>
        <w:rPr>
          <w:rFonts w:ascii="Courier New" w:hAnsi="Courier New" w:cs="Courier New"/>
          <w:sz w:val="20"/>
        </w:rPr>
      </w:pP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REACTIVE PROPERTIES</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HANDLING: Avoid contact with eyes, skin, and clothing.   Avoid inhalation.</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2-8░C</w:t>
      </w:r>
    </w:p>
    <w:p w:rsidR="00F33B6E" w:rsidRPr="00B10239" w:rsidRDefault="00F33B6E" w:rsidP="00F33B6E">
      <w:pPr>
        <w:pStyle w:val="PlainText"/>
        <w:rPr>
          <w:rFonts w:ascii="Courier New" w:hAnsi="Courier New" w:cs="Courier New"/>
          <w:sz w:val="20"/>
        </w:rPr>
      </w:pP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GLOBALLY HARMONIZED SYSTEM OF CLASSIFICATION</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EU ADDITIONAL CLASSIFICATION</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   S: 24/25</w:t>
      </w:r>
    </w:p>
    <w:p w:rsidR="00F33B6E" w:rsidRPr="00B10239" w:rsidRDefault="00F33B6E" w:rsidP="00F33B6E">
      <w:pPr>
        <w:pStyle w:val="PlainText"/>
        <w:rPr>
          <w:rFonts w:ascii="Courier New" w:hAnsi="Courier New" w:cs="Courier New"/>
          <w:sz w:val="20"/>
        </w:rPr>
      </w:pPr>
      <w:r w:rsidRPr="00B10239">
        <w:rPr>
          <w:rFonts w:ascii="Courier New" w:hAnsi="Courier New" w:cs="Courier New"/>
          <w:sz w:val="20"/>
        </w:rPr>
        <w:t xml:space="preserve">   Safety Statements: Avoid contact with skin and eyes.</w:t>
      </w:r>
    </w:p>
    <w:p w:rsidR="00F33B6E" w:rsidRPr="00B10239" w:rsidRDefault="00F33B6E" w:rsidP="00F33B6E">
      <w:pPr>
        <w:pStyle w:val="PlainText"/>
        <w:rPr>
          <w:rFonts w:ascii="Courier New" w:hAnsi="Courier New" w:cs="Courier New"/>
          <w:sz w:val="20"/>
        </w:rPr>
      </w:pPr>
    </w:p>
    <w:p w:rsidR="00F33B6E" w:rsidRPr="00B10239" w:rsidRDefault="00F33B6E" w:rsidP="00F33B6E">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B10239">
        <w:lastRenderedPageBreak/>
        <w:t>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B6E"/>
    <w:rsid w:val="00A015BB"/>
    <w:rsid w:val="00F33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33B6E"/>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B6E"/>
    <w:rPr>
      <w:rFonts w:ascii="Courier New" w:eastAsia="Times New Roman" w:hAnsi="Courier New" w:cs="Times New Roman"/>
      <w:b/>
      <w:bCs/>
      <w:sz w:val="20"/>
      <w:szCs w:val="28"/>
    </w:rPr>
  </w:style>
  <w:style w:type="paragraph" w:styleId="NoSpacing">
    <w:name w:val="No Spacing"/>
    <w:autoRedefine/>
    <w:uiPriority w:val="1"/>
    <w:qFormat/>
    <w:rsid w:val="00F33B6E"/>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F33B6E"/>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F33B6E"/>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33B6E"/>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B6E"/>
    <w:rPr>
      <w:rFonts w:ascii="Courier New" w:eastAsia="Times New Roman" w:hAnsi="Courier New" w:cs="Times New Roman"/>
      <w:b/>
      <w:bCs/>
      <w:sz w:val="20"/>
      <w:szCs w:val="28"/>
    </w:rPr>
  </w:style>
  <w:style w:type="paragraph" w:styleId="NoSpacing">
    <w:name w:val="No Spacing"/>
    <w:autoRedefine/>
    <w:uiPriority w:val="1"/>
    <w:qFormat/>
    <w:rsid w:val="00F33B6E"/>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F33B6E"/>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F33B6E"/>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356</Words>
  <Characters>2035</Characters>
  <Application>Microsoft Office Word</Application>
  <DocSecurity>0</DocSecurity>
  <Lines>16</Lines>
  <Paragraphs>4</Paragraphs>
  <ScaleCrop>false</ScaleCrop>
  <Company/>
  <LinksUpToDate>false</LinksUpToDate>
  <CharactersWithSpaces>2387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2012-09-06T05:33:00Z</dcterms:created>
  <dcterms:modified xsi:type="dcterms:W3CDTF">2012-09-06T05:33:00Z</dcterms:modified>
</cp:coreProperties>
</file>