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78" w:rsidRPr="00B10239" w:rsidRDefault="00896478" w:rsidP="00896478">
      <w:pPr>
        <w:pStyle w:val="Heading1"/>
      </w:pPr>
      <w:r w:rsidRPr="00B10239">
        <w:t>GLUCOSE PHOSPHATASE (6</w:t>
      </w:r>
      <w:proofErr w:type="gramStart"/>
      <w:r w:rsidRPr="00B10239">
        <w:t>-)</w:t>
      </w:r>
      <w:proofErr w:type="gramEnd"/>
      <w:r w:rsidRPr="00B10239">
        <w:t xml:space="preserve">    CAS # 9001392</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L</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ROUTE OF EXPOSURE</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SENSITIZATION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Sensitization: Prolonged or repeated exposure may cause allergic</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reactions</w:t>
      </w:r>
      <w:proofErr w:type="gramEnd"/>
      <w:r w:rsidRPr="00B10239">
        <w:rPr>
          <w:rFonts w:ascii="Courier New" w:hAnsi="Courier New" w:cs="Courier New"/>
          <w:sz w:val="20"/>
        </w:rPr>
        <w:t xml:space="preserve"> in certain sensitive individuals.</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SIGNS AND SYMPTOMS OF EXPOSURE</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 xml:space="preserve">            PHYSICAL CHARACTERISTICS</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PHYSICAL STATE:  Solid</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SEGREGATION: SHELF # 2</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STORAGE GROUP(S):</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WASTE CHARACTERISTIC HAZARD:   TOXIC</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FIRE EXTINGUISHER:  Use extinguishing media appropriate to surrounding fire</w:t>
      </w:r>
    </w:p>
    <w:p w:rsidR="00896478" w:rsidRPr="00B10239" w:rsidRDefault="00896478" w:rsidP="00896478">
      <w:pPr>
        <w:pStyle w:val="PlainText"/>
        <w:rPr>
          <w:rFonts w:ascii="Courier New" w:hAnsi="Courier New" w:cs="Courier New"/>
          <w:sz w:val="20"/>
        </w:rPr>
      </w:pPr>
      <w:proofErr w:type="gramStart"/>
      <w:r w:rsidRPr="00B10239">
        <w:rPr>
          <w:rFonts w:ascii="Courier New" w:hAnsi="Courier New" w:cs="Courier New"/>
          <w:sz w:val="20"/>
        </w:rPr>
        <w:t>conditions</w:t>
      </w:r>
      <w:proofErr w:type="gramEnd"/>
      <w:r w:rsidRPr="00B10239">
        <w:rPr>
          <w:rFonts w:ascii="Courier New" w:hAnsi="Courier New" w:cs="Courier New"/>
          <w:sz w:val="20"/>
        </w:rPr>
        <w:t>.</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REACTIVE PROPERTIES</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HANDLING: Avoid contact with eyes, skin, and clothing.    Avoid inhalation.</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896478" w:rsidRPr="00B10239" w:rsidRDefault="00896478" w:rsidP="00896478">
      <w:pPr>
        <w:pStyle w:val="PlainText"/>
        <w:rPr>
          <w:rFonts w:ascii="Courier New" w:hAnsi="Courier New" w:cs="Courier New"/>
          <w:sz w:val="20"/>
        </w:rPr>
      </w:pPr>
      <w:r w:rsidRPr="00B10239">
        <w:rPr>
          <w:rFonts w:ascii="Courier New" w:hAnsi="Courier New" w:cs="Courier New"/>
          <w:sz w:val="20"/>
        </w:rPr>
        <w:t>-20░C</w:t>
      </w:r>
    </w:p>
    <w:p w:rsidR="00896478" w:rsidRPr="00B10239" w:rsidRDefault="00896478" w:rsidP="00896478">
      <w:pPr>
        <w:pStyle w:val="PlainText"/>
        <w:rPr>
          <w:rFonts w:ascii="Courier New" w:hAnsi="Courier New" w:cs="Courier New"/>
          <w:sz w:val="20"/>
        </w:rPr>
      </w:pPr>
    </w:p>
    <w:p w:rsidR="00896478" w:rsidRPr="00B10239" w:rsidRDefault="00896478" w:rsidP="00896478">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478"/>
    <w:rsid w:val="00896478"/>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647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478"/>
    <w:rPr>
      <w:rFonts w:ascii="Courier New" w:eastAsia="Times New Roman" w:hAnsi="Courier New" w:cs="Times New Roman"/>
      <w:b/>
      <w:bCs/>
      <w:sz w:val="20"/>
      <w:szCs w:val="28"/>
    </w:rPr>
  </w:style>
  <w:style w:type="paragraph" w:styleId="NoSpacing">
    <w:name w:val="No Spacing"/>
    <w:autoRedefine/>
    <w:uiPriority w:val="1"/>
    <w:qFormat/>
    <w:rsid w:val="0089647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9647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96478"/>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647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478"/>
    <w:rPr>
      <w:rFonts w:ascii="Courier New" w:eastAsia="Times New Roman" w:hAnsi="Courier New" w:cs="Times New Roman"/>
      <w:b/>
      <w:bCs/>
      <w:sz w:val="20"/>
      <w:szCs w:val="28"/>
    </w:rPr>
  </w:style>
  <w:style w:type="paragraph" w:styleId="NoSpacing">
    <w:name w:val="No Spacing"/>
    <w:autoRedefine/>
    <w:uiPriority w:val="1"/>
    <w:qFormat/>
    <w:rsid w:val="0089647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9647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96478"/>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2012-09-06T05:33:00Z</dcterms:created>
  <dcterms:modified xsi:type="dcterms:W3CDTF">2012-09-06T05:33:00Z</dcterms:modified>
</cp:coreProperties>
</file>