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6B3" w:rsidRPr="00D65440" w:rsidRDefault="00A176B3" w:rsidP="00A176B3">
      <w:pPr>
        <w:pStyle w:val="Heading1"/>
      </w:pPr>
      <w:r w:rsidRPr="00D65440">
        <w:t>AMINOETHYLAMINOETHANOL (2</w:t>
      </w:r>
      <w:proofErr w:type="gramStart"/>
      <w:r w:rsidRPr="00D65440">
        <w:t>-)</w:t>
      </w:r>
      <w:proofErr w:type="gramEnd"/>
      <w:r w:rsidRPr="00D65440">
        <w:t xml:space="preserve">    CAS # 111411</w:t>
      </w:r>
    </w:p>
    <w:p w:rsidR="00A176B3" w:rsidRPr="00D65440" w:rsidRDefault="00A176B3" w:rsidP="00A176B3">
      <w:pPr>
        <w:pStyle w:val="PlainText"/>
        <w:rPr>
          <w:rFonts w:ascii="Courier New" w:hAnsi="Courier New" w:cs="Courier New"/>
          <w:sz w:val="20"/>
          <w:szCs w:val="20"/>
        </w:rPr>
      </w:pP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176B3" w:rsidRPr="00D65440" w:rsidRDefault="00A176B3" w:rsidP="00A176B3">
      <w:pPr>
        <w:pStyle w:val="PlainText"/>
        <w:rPr>
          <w:rFonts w:ascii="Courier New" w:hAnsi="Courier New" w:cs="Courier New"/>
          <w:sz w:val="20"/>
          <w:szCs w:val="20"/>
        </w:rPr>
      </w:pP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w:t>
      </w:r>
      <w:proofErr w:type="gramStart"/>
      <w:r w:rsidRPr="00D65440">
        <w:rPr>
          <w:rFonts w:ascii="Courier New" w:hAnsi="Courier New" w:cs="Courier New"/>
          <w:sz w:val="20"/>
          <w:szCs w:val="20"/>
        </w:rPr>
        <w:t>F   G   .</w:t>
      </w:r>
      <w:proofErr w:type="gramEnd"/>
      <w:r w:rsidRPr="00D65440">
        <w:rPr>
          <w:rFonts w:ascii="Courier New" w:hAnsi="Courier New" w:cs="Courier New"/>
          <w:sz w:val="20"/>
          <w:szCs w:val="20"/>
        </w:rPr>
        <w:t xml:space="preserve">   .   .   .   L</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1   0      </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2.2 - </w:t>
      </w:r>
      <w:proofErr w:type="gramStart"/>
      <w:r w:rsidRPr="00D65440">
        <w:rPr>
          <w:rFonts w:ascii="Courier New" w:hAnsi="Courier New" w:cs="Courier New"/>
          <w:sz w:val="20"/>
          <w:szCs w:val="20"/>
        </w:rPr>
        <w:t>LD50  3000.0</w:t>
      </w:r>
      <w:proofErr w:type="gramEnd"/>
      <w:r w:rsidRPr="00D65440">
        <w:rPr>
          <w:rFonts w:ascii="Courier New" w:hAnsi="Courier New" w:cs="Courier New"/>
          <w:sz w:val="20"/>
          <w:szCs w:val="20"/>
        </w:rPr>
        <w:t xml:space="preserve"> mg/Kg</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176B3" w:rsidRPr="00D65440" w:rsidRDefault="00A176B3" w:rsidP="00A176B3">
      <w:pPr>
        <w:pStyle w:val="PlainText"/>
        <w:rPr>
          <w:rFonts w:ascii="Courier New" w:hAnsi="Courier New" w:cs="Courier New"/>
          <w:sz w:val="20"/>
          <w:szCs w:val="20"/>
        </w:rPr>
      </w:pP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ROUTE OF EXPOSURE</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 </w:t>
      </w:r>
      <w:proofErr w:type="gramStart"/>
      <w:r w:rsidRPr="00D65440">
        <w:rPr>
          <w:rFonts w:ascii="Courier New" w:hAnsi="Courier New" w:cs="Courier New"/>
          <w:sz w:val="20"/>
          <w:szCs w:val="20"/>
        </w:rPr>
        <w:t>Lachrymator.</w:t>
      </w:r>
      <w:proofErr w:type="gramEnd"/>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May be harmful</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inhaled.   Ingestion: May be harmful if swallowed.</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SENSITIZATION</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xml:space="preserve">. </w:t>
      </w:r>
    </w:p>
    <w:p w:rsidR="00A176B3" w:rsidRPr="00D65440" w:rsidRDefault="00A176B3" w:rsidP="00A176B3">
      <w:pPr>
        <w:pStyle w:val="PlainText"/>
        <w:rPr>
          <w:rFonts w:ascii="Courier New" w:hAnsi="Courier New" w:cs="Courier New"/>
          <w:sz w:val="20"/>
          <w:szCs w:val="20"/>
        </w:rPr>
      </w:pP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291.2</w:t>
      </w:r>
      <w:proofErr w:type="gramEnd"/>
      <w:r w:rsidRPr="00D65440">
        <w:rPr>
          <w:rFonts w:ascii="Courier New" w:hAnsi="Courier New" w:cs="Courier New"/>
          <w:sz w:val="20"/>
          <w:szCs w:val="20"/>
        </w:rPr>
        <w:t xml:space="preserve"> °F</w:t>
      </w:r>
    </w:p>
    <w:p w:rsidR="00A176B3" w:rsidRPr="00D65440" w:rsidRDefault="00A176B3" w:rsidP="00A176B3">
      <w:pPr>
        <w:pStyle w:val="PlainText"/>
        <w:rPr>
          <w:rFonts w:ascii="Courier New" w:hAnsi="Courier New" w:cs="Courier New"/>
          <w:sz w:val="20"/>
          <w:szCs w:val="20"/>
        </w:rPr>
      </w:pP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STORAGE GROUP(S):</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WASTE CHARACTERISTIC HAZARD:   TOXIC   CORROSIVE</w:t>
      </w:r>
    </w:p>
    <w:p w:rsidR="00A176B3" w:rsidRPr="00D65440" w:rsidRDefault="00A176B3" w:rsidP="00A176B3">
      <w:pPr>
        <w:pStyle w:val="PlainText"/>
        <w:rPr>
          <w:rFonts w:ascii="Courier New" w:hAnsi="Courier New" w:cs="Courier New"/>
          <w:sz w:val="20"/>
          <w:szCs w:val="20"/>
        </w:rPr>
      </w:pPr>
    </w:p>
    <w:p w:rsidR="00A176B3" w:rsidRPr="00D65440" w:rsidRDefault="00A176B3" w:rsidP="00A176B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spellEnd"/>
      <w:proofErr w:type="gramEnd"/>
      <w:r w:rsidRPr="00D65440">
        <w:rPr>
          <w:rFonts w:ascii="Courier New" w:hAnsi="Courier New" w:cs="Courier New"/>
          <w:sz w:val="20"/>
          <w:szCs w:val="20"/>
        </w:rPr>
        <w:t xml:space="preserve"> agents Avoid contact with acid. Copper, Copper</w:t>
      </w:r>
    </w:p>
    <w:p w:rsidR="00A176B3" w:rsidRPr="00D65440" w:rsidRDefault="00A176B3" w:rsidP="00A176B3">
      <w:pPr>
        <w:pStyle w:val="PlainText"/>
        <w:rPr>
          <w:rFonts w:ascii="Courier New" w:hAnsi="Courier New" w:cs="Courier New"/>
          <w:sz w:val="20"/>
          <w:szCs w:val="20"/>
        </w:rPr>
      </w:pPr>
      <w:proofErr w:type="gramStart"/>
      <w:r w:rsidRPr="00D65440">
        <w:rPr>
          <w:rFonts w:ascii="Courier New" w:hAnsi="Courier New" w:cs="Courier New"/>
          <w:sz w:val="20"/>
          <w:szCs w:val="20"/>
        </w:rPr>
        <w:t>alloys</w:t>
      </w:r>
      <w:proofErr w:type="gramEnd"/>
      <w:r w:rsidRPr="00D65440">
        <w:rPr>
          <w:rFonts w:ascii="Courier New" w:hAnsi="Courier New" w:cs="Courier New"/>
          <w:sz w:val="20"/>
          <w:szCs w:val="20"/>
        </w:rPr>
        <w:t>, Zinc, Galvanized iron</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A176B3" w:rsidRPr="00D65440" w:rsidRDefault="00A176B3" w:rsidP="00A176B3">
      <w:pPr>
        <w:pStyle w:val="PlainText"/>
        <w:rPr>
          <w:rFonts w:ascii="Courier New" w:hAnsi="Courier New" w:cs="Courier New"/>
          <w:sz w:val="20"/>
          <w:szCs w:val="20"/>
        </w:rPr>
      </w:pP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A176B3" w:rsidRPr="00D65440" w:rsidRDefault="00A176B3" w:rsidP="00A176B3">
      <w:pPr>
        <w:pStyle w:val="PlainText"/>
        <w:rPr>
          <w:rFonts w:ascii="Courier New" w:hAnsi="Courier New" w:cs="Courier New"/>
          <w:sz w:val="20"/>
          <w:szCs w:val="20"/>
        </w:rPr>
      </w:pP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w:t>
      </w:r>
    </w:p>
    <w:p w:rsidR="00A176B3" w:rsidRPr="00D65440" w:rsidRDefault="00A176B3" w:rsidP="00A176B3">
      <w:pPr>
        <w:pStyle w:val="PlainText"/>
        <w:rPr>
          <w:rFonts w:ascii="Courier New" w:hAnsi="Courier New" w:cs="Courier New"/>
          <w:sz w:val="20"/>
          <w:szCs w:val="20"/>
        </w:rPr>
      </w:pP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Symbol of Danger: C</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R: 34 43</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 May cause sensitization by skin</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A176B3" w:rsidRPr="00D65440" w:rsidRDefault="00A176B3" w:rsidP="00A176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A176B3" w:rsidRPr="00D65440" w:rsidRDefault="00A176B3" w:rsidP="00A176B3">
      <w:pPr>
        <w:pStyle w:val="PlainText"/>
        <w:rPr>
          <w:rFonts w:ascii="Courier New" w:hAnsi="Courier New" w:cs="Courier New"/>
          <w:sz w:val="20"/>
          <w:szCs w:val="20"/>
        </w:rPr>
      </w:pPr>
    </w:p>
    <w:p w:rsidR="00A176B3" w:rsidRPr="00D65440" w:rsidRDefault="00A176B3" w:rsidP="00A176B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176B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6B3"/>
    <w:rsid w:val="003F40DA"/>
    <w:rsid w:val="00A176B3"/>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176B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6B3"/>
    <w:rPr>
      <w:rFonts w:ascii="Courier New" w:eastAsiaTheme="majorEastAsia" w:hAnsi="Courier New" w:cstheme="majorBidi"/>
      <w:b/>
      <w:bCs/>
      <w:sz w:val="20"/>
      <w:szCs w:val="28"/>
    </w:rPr>
  </w:style>
  <w:style w:type="paragraph" w:styleId="NoSpacing">
    <w:name w:val="No Spacing"/>
    <w:autoRedefine/>
    <w:uiPriority w:val="1"/>
    <w:qFormat/>
    <w:rsid w:val="00A176B3"/>
    <w:pPr>
      <w:spacing w:after="0" w:line="240" w:lineRule="auto"/>
      <w:jc w:val="both"/>
    </w:pPr>
    <w:rPr>
      <w:sz w:val="18"/>
    </w:rPr>
  </w:style>
  <w:style w:type="paragraph" w:styleId="PlainText">
    <w:name w:val="Plain Text"/>
    <w:basedOn w:val="Normal"/>
    <w:link w:val="PlainTextChar"/>
    <w:uiPriority w:val="99"/>
    <w:unhideWhenUsed/>
    <w:rsid w:val="00A176B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176B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176B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6B3"/>
    <w:rPr>
      <w:rFonts w:ascii="Courier New" w:eastAsiaTheme="majorEastAsia" w:hAnsi="Courier New" w:cstheme="majorBidi"/>
      <w:b/>
      <w:bCs/>
      <w:sz w:val="20"/>
      <w:szCs w:val="28"/>
    </w:rPr>
  </w:style>
  <w:style w:type="paragraph" w:styleId="NoSpacing">
    <w:name w:val="No Spacing"/>
    <w:autoRedefine/>
    <w:uiPriority w:val="1"/>
    <w:qFormat/>
    <w:rsid w:val="00A176B3"/>
    <w:pPr>
      <w:spacing w:after="0" w:line="240" w:lineRule="auto"/>
      <w:jc w:val="both"/>
    </w:pPr>
    <w:rPr>
      <w:sz w:val="18"/>
    </w:rPr>
  </w:style>
  <w:style w:type="paragraph" w:styleId="PlainText">
    <w:name w:val="Plain Text"/>
    <w:basedOn w:val="Normal"/>
    <w:link w:val="PlainTextChar"/>
    <w:uiPriority w:val="99"/>
    <w:unhideWhenUsed/>
    <w:rsid w:val="00A176B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176B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2704</Characters>
  <Application>Microsoft Office Word</Application>
  <DocSecurity>0</DocSecurity>
  <Lines>22</Lines>
  <Paragraphs>6</Paragraphs>
  <ScaleCrop>false</ScaleCrop>
  <Company/>
  <LinksUpToDate>false</LinksUpToDate>
  <CharactersWithSpaces>3172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2012-08-15T18:08:00Z</dcterms:created>
  <dcterms:modified xsi:type="dcterms:W3CDTF">2012-08-15T18:08:00Z</dcterms:modified>
</cp:coreProperties>
</file>